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C" w:rsidRPr="00871735" w:rsidRDefault="00AA079C" w:rsidP="00183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79C" w:rsidRPr="00871735" w:rsidRDefault="00FF3501" w:rsidP="00AA079C">
      <w:pPr>
        <w:framePr w:h="1328" w:hRule="exact" w:hSpace="10080" w:wrap="notBeside" w:vAnchor="text" w:hAnchor="page" w:x="5350" w:y="-98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14375" cy="876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9C" w:rsidRPr="00871735" w:rsidRDefault="00AA079C" w:rsidP="00AA079C">
      <w:pPr>
        <w:spacing w:after="0" w:line="240" w:lineRule="auto"/>
        <w:jc w:val="center"/>
        <w:rPr>
          <w:rFonts w:ascii="Times New Roman" w:hAnsi="Times New Roman"/>
          <w:spacing w:val="-20"/>
          <w:position w:val="-30"/>
          <w:sz w:val="32"/>
          <w:szCs w:val="32"/>
        </w:rPr>
      </w:pPr>
      <w:r w:rsidRPr="00871735">
        <w:rPr>
          <w:rFonts w:ascii="Times New Roman" w:hAnsi="Times New Roman"/>
          <w:spacing w:val="-20"/>
          <w:position w:val="-30"/>
          <w:sz w:val="32"/>
          <w:szCs w:val="32"/>
        </w:rPr>
        <w:t>АДМИНИСТРАЦИЯ КЫШТЫМСКОГО ГОРОДСКОГО ОКРУГА</w:t>
      </w:r>
    </w:p>
    <w:p w:rsidR="00AA079C" w:rsidRPr="00871735" w:rsidRDefault="00AA079C" w:rsidP="00AA079C">
      <w:pPr>
        <w:spacing w:after="0" w:line="240" w:lineRule="auto"/>
        <w:jc w:val="center"/>
        <w:rPr>
          <w:rFonts w:ascii="Times New Roman" w:hAnsi="Times New Roman"/>
          <w:b/>
          <w:spacing w:val="-20"/>
          <w:position w:val="-30"/>
          <w:sz w:val="52"/>
          <w:szCs w:val="52"/>
        </w:rPr>
      </w:pPr>
      <w:r w:rsidRPr="00871735">
        <w:rPr>
          <w:rFonts w:ascii="Times New Roman" w:hAnsi="Times New Roman"/>
          <w:b/>
          <w:spacing w:val="-20"/>
          <w:position w:val="-30"/>
          <w:sz w:val="52"/>
          <w:szCs w:val="52"/>
        </w:rPr>
        <w:t>ПОСТАНОВЛЕНИЕ</w:t>
      </w:r>
    </w:p>
    <w:p w:rsidR="00AA079C" w:rsidRPr="00871735" w:rsidRDefault="00AA079C" w:rsidP="00AA079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57"/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AA079C" w:rsidRPr="00FE4A37" w:rsidTr="002A63DE">
        <w:trPr>
          <w:trHeight w:val="147"/>
        </w:trPr>
        <w:tc>
          <w:tcPr>
            <w:tcW w:w="9828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AA079C" w:rsidRPr="00FE4A37" w:rsidRDefault="00AA079C" w:rsidP="00AA079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AA079C" w:rsidRPr="00757C42" w:rsidRDefault="00F70C99" w:rsidP="00AA079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 06</w:t>
            </w:r>
            <w:r w:rsidR="00871735" w:rsidRPr="00757C42">
              <w:rPr>
                <w:rFonts w:ascii="Times New Roman" w:eastAsiaTheme="minorEastAsia" w:hAnsi="Times New Roman"/>
                <w:sz w:val="28"/>
                <w:szCs w:val="28"/>
              </w:rPr>
              <w:t>.03</w:t>
            </w:r>
            <w:r w:rsidR="00AA079C" w:rsidRPr="00757C4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2014</w:t>
            </w:r>
            <w:r w:rsidR="00AA079C" w:rsidRPr="00757C42">
              <w:rPr>
                <w:rFonts w:ascii="Times New Roman" w:eastAsiaTheme="minorEastAsia" w:hAnsi="Times New Roman"/>
                <w:sz w:val="28"/>
                <w:szCs w:val="28"/>
              </w:rPr>
              <w:t>г.  №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556</w:t>
            </w:r>
            <w:r w:rsidR="00AA079C" w:rsidRPr="00757C42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="00757C42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</w:t>
            </w:r>
            <w:r w:rsidR="00AA079C" w:rsidRPr="00757C42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="00AA079C" w:rsidRPr="00757C42">
              <w:rPr>
                <w:rFonts w:ascii="Times New Roman" w:eastAsiaTheme="minorEastAsia" w:hAnsi="Times New Roman"/>
                <w:sz w:val="28"/>
                <w:szCs w:val="28"/>
              </w:rPr>
              <w:t>.К</w:t>
            </w:r>
            <w:proofErr w:type="gramEnd"/>
            <w:r w:rsidR="00AA079C" w:rsidRPr="00757C42">
              <w:rPr>
                <w:rFonts w:ascii="Times New Roman" w:eastAsiaTheme="minorEastAsia" w:hAnsi="Times New Roman"/>
                <w:sz w:val="28"/>
                <w:szCs w:val="28"/>
              </w:rPr>
              <w:t>ыштым</w:t>
            </w:r>
          </w:p>
          <w:p w:rsidR="00AA079C" w:rsidRPr="00871735" w:rsidRDefault="00AA079C" w:rsidP="00AA079C">
            <w:pPr>
              <w:pStyle w:val="16pt"/>
              <w:framePr w:hSpace="0" w:wrap="auto" w:vAnchor="margin" w:hAnchor="text" w:xAlign="left" w:yAlign="inline"/>
              <w:ind w:right="0"/>
              <w:jc w:val="center"/>
              <w:rPr>
                <w:spacing w:val="-2"/>
                <w:position w:val="-30"/>
                <w:sz w:val="18"/>
                <w:szCs w:val="18"/>
              </w:rPr>
            </w:pPr>
          </w:p>
        </w:tc>
      </w:tr>
    </w:tbl>
    <w:p w:rsidR="00F70C99" w:rsidRPr="00F70C99" w:rsidRDefault="00F70C99" w:rsidP="00F70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C99" w:rsidRPr="00F70C99" w:rsidRDefault="00F70C99" w:rsidP="00F70C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0C99">
        <w:rPr>
          <w:rFonts w:ascii="Times New Roman" w:hAnsi="Times New Roman"/>
          <w:sz w:val="26"/>
          <w:szCs w:val="26"/>
        </w:rPr>
        <w:t xml:space="preserve">Об утверждении Схемы размещения </w:t>
      </w:r>
    </w:p>
    <w:p w:rsidR="00F70C99" w:rsidRPr="00F70C99" w:rsidRDefault="00F70C99" w:rsidP="00F70C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0C99">
        <w:rPr>
          <w:rFonts w:ascii="Times New Roman" w:hAnsi="Times New Roman"/>
          <w:sz w:val="26"/>
          <w:szCs w:val="26"/>
        </w:rPr>
        <w:t xml:space="preserve">рекламных конструкций на территории </w:t>
      </w:r>
    </w:p>
    <w:p w:rsidR="00F70C99" w:rsidRPr="00F70C99" w:rsidRDefault="00F70C99" w:rsidP="00F70C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0C99">
        <w:rPr>
          <w:rFonts w:ascii="Times New Roman" w:hAnsi="Times New Roman"/>
          <w:sz w:val="26"/>
          <w:szCs w:val="26"/>
        </w:rPr>
        <w:t xml:space="preserve">Кыштымского городского округа  </w:t>
      </w:r>
    </w:p>
    <w:p w:rsidR="00F70C99" w:rsidRPr="00F70C99" w:rsidRDefault="00F70C99" w:rsidP="00F70C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0C99" w:rsidRPr="00F70C99" w:rsidRDefault="00F70C99" w:rsidP="00F70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0C99">
        <w:rPr>
          <w:rFonts w:ascii="Times New Roman" w:hAnsi="Times New Roman"/>
          <w:sz w:val="26"/>
          <w:szCs w:val="26"/>
        </w:rPr>
        <w:t>В соответствии с п.5.8 ст.19 Федерального закона от 13 марта 2006 г. № 38-ФЗ «О рекламе», п.26.1)  ч.1 ст.16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Челябинской области от 26 декабря 2013 г. № 619-П, Правилами благоустройства Кыштымского городского округа, утверждёнными Решением Собрания депутатов Кыштымского</w:t>
      </w:r>
      <w:proofErr w:type="gramEnd"/>
      <w:r w:rsidRPr="00F70C99">
        <w:rPr>
          <w:rFonts w:ascii="Times New Roman" w:hAnsi="Times New Roman"/>
          <w:sz w:val="26"/>
          <w:szCs w:val="26"/>
        </w:rPr>
        <w:t xml:space="preserve"> городского округа от 27.01.2011 г. N 181, руководствуясь Уставом Кыштымского городского округа, учитывая полученные согласования ОГИБДД  Межмуниципального отдела МВД России «Кыштымский», Министерства культуры Челябинской области и на основании заключения Министерства культуры Челябинской области от 28 февраля 2014г. № 01-01-20/803 </w:t>
      </w:r>
    </w:p>
    <w:p w:rsidR="00F70C99" w:rsidRPr="00F70C99" w:rsidRDefault="00F70C99" w:rsidP="00F70C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0C99" w:rsidRPr="00F70C99" w:rsidRDefault="00F70C99" w:rsidP="00F70C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0C99">
        <w:rPr>
          <w:rFonts w:ascii="Times New Roman" w:hAnsi="Times New Roman"/>
          <w:sz w:val="26"/>
          <w:szCs w:val="26"/>
        </w:rPr>
        <w:t>ПОСТАНОВЛЯЮ:</w:t>
      </w:r>
    </w:p>
    <w:p w:rsidR="00F70C99" w:rsidRPr="00F70C99" w:rsidRDefault="00F70C99" w:rsidP="00F70C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0C99" w:rsidRDefault="00F70C99" w:rsidP="00F70C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0C99">
        <w:rPr>
          <w:rFonts w:ascii="Times New Roman" w:hAnsi="Times New Roman"/>
          <w:sz w:val="26"/>
          <w:szCs w:val="26"/>
        </w:rPr>
        <w:t xml:space="preserve">        1. </w:t>
      </w:r>
      <w:proofErr w:type="gramStart"/>
      <w:r w:rsidRPr="00F70C99">
        <w:rPr>
          <w:rFonts w:ascii="Times New Roman" w:hAnsi="Times New Roman"/>
          <w:sz w:val="26"/>
          <w:szCs w:val="26"/>
        </w:rPr>
        <w:t>Утвердить прилагаемую Схему размещения рекламных конструкций на территории Кыштымского городского округа на земельных участках независимо от форм собственности, а также на зданиях или ином недвижимом имуществе, находящихся в собственности Челябинской области или муниципальной собственности, допустимых к установке на территории Кыштымского городского округа с указанием типов и видов рекламных конструкций, площади информационных полей, технических характеристик рекламных конструкций и содержащую карты размещения</w:t>
      </w:r>
      <w:proofErr w:type="gramEnd"/>
      <w:r w:rsidRPr="00F70C99">
        <w:rPr>
          <w:rFonts w:ascii="Times New Roman" w:hAnsi="Times New Roman"/>
          <w:sz w:val="26"/>
          <w:szCs w:val="26"/>
        </w:rPr>
        <w:t xml:space="preserve"> рекламных конструкций.</w:t>
      </w:r>
    </w:p>
    <w:p w:rsidR="00F70C99" w:rsidRPr="00F70C99" w:rsidRDefault="00F70C99" w:rsidP="00F70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0C99">
        <w:rPr>
          <w:rFonts w:ascii="Times New Roman" w:hAnsi="Times New Roman"/>
          <w:sz w:val="26"/>
          <w:szCs w:val="26"/>
        </w:rPr>
        <w:t xml:space="preserve">2. Управлению организационно-контрольной работы администрации Кыштымского городского округа </w:t>
      </w:r>
      <w:proofErr w:type="gramStart"/>
      <w:r w:rsidRPr="00F70C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F70C99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Кыштымского городского округа в сети Интернет.</w:t>
      </w:r>
    </w:p>
    <w:p w:rsidR="00F70C99" w:rsidRPr="00F70C99" w:rsidRDefault="00F70C99" w:rsidP="00F70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0C9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70C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70C99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70C99" w:rsidRPr="00F70C99" w:rsidRDefault="00F70C99" w:rsidP="00F70C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0C99" w:rsidRPr="00F70C99" w:rsidRDefault="00F70C99" w:rsidP="00F70C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0C99">
        <w:rPr>
          <w:rFonts w:ascii="Times New Roman" w:hAnsi="Times New Roman"/>
          <w:sz w:val="26"/>
          <w:szCs w:val="26"/>
        </w:rPr>
        <w:t xml:space="preserve">Глава Кыштымского городского округа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F70C99">
        <w:rPr>
          <w:rFonts w:ascii="Times New Roman" w:hAnsi="Times New Roman"/>
          <w:sz w:val="26"/>
          <w:szCs w:val="26"/>
        </w:rPr>
        <w:t xml:space="preserve">              Л.А. </w:t>
      </w:r>
      <w:proofErr w:type="spellStart"/>
      <w:r w:rsidRPr="00F70C99">
        <w:rPr>
          <w:rFonts w:ascii="Times New Roman" w:hAnsi="Times New Roman"/>
          <w:sz w:val="26"/>
          <w:szCs w:val="26"/>
        </w:rPr>
        <w:t>Шеболаева</w:t>
      </w:r>
      <w:proofErr w:type="spellEnd"/>
    </w:p>
    <w:p w:rsidR="00871735" w:rsidRPr="00F70C99" w:rsidRDefault="00871735" w:rsidP="00871735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sectPr w:rsidR="00871735" w:rsidRPr="00F70C99" w:rsidSect="00AB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9B"/>
    <w:rsid w:val="00084034"/>
    <w:rsid w:val="000E086D"/>
    <w:rsid w:val="000E5DBF"/>
    <w:rsid w:val="0018389B"/>
    <w:rsid w:val="001970D9"/>
    <w:rsid w:val="001A0656"/>
    <w:rsid w:val="002627D4"/>
    <w:rsid w:val="002912BD"/>
    <w:rsid w:val="003622D2"/>
    <w:rsid w:val="0056155E"/>
    <w:rsid w:val="005829B5"/>
    <w:rsid w:val="005D73DF"/>
    <w:rsid w:val="006276D8"/>
    <w:rsid w:val="00642C49"/>
    <w:rsid w:val="00757C42"/>
    <w:rsid w:val="00795D55"/>
    <w:rsid w:val="007A59A8"/>
    <w:rsid w:val="00871735"/>
    <w:rsid w:val="008A75FD"/>
    <w:rsid w:val="008B5D24"/>
    <w:rsid w:val="008C594D"/>
    <w:rsid w:val="0093770C"/>
    <w:rsid w:val="009632AE"/>
    <w:rsid w:val="00AA079C"/>
    <w:rsid w:val="00AB1572"/>
    <w:rsid w:val="00AF36F2"/>
    <w:rsid w:val="00B33E06"/>
    <w:rsid w:val="00BE15BE"/>
    <w:rsid w:val="00C6721B"/>
    <w:rsid w:val="00CF1B83"/>
    <w:rsid w:val="00D8698E"/>
    <w:rsid w:val="00DF1A93"/>
    <w:rsid w:val="00E6063D"/>
    <w:rsid w:val="00E63F7C"/>
    <w:rsid w:val="00E82AA1"/>
    <w:rsid w:val="00F266FE"/>
    <w:rsid w:val="00F70C99"/>
    <w:rsid w:val="00FE4A37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173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7173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9B"/>
    <w:rPr>
      <w:rFonts w:eastAsia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838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8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6pt">
    <w:name w:val="Обычный + 16 pt"/>
    <w:aliases w:val="Справа:  0,44 см"/>
    <w:basedOn w:val="a"/>
    <w:rsid w:val="00AA079C"/>
    <w:pPr>
      <w:framePr w:hSpace="180" w:wrap="around" w:vAnchor="text" w:hAnchor="margin" w:xAlign="center" w:y="526"/>
      <w:spacing w:after="0" w:line="240" w:lineRule="auto"/>
      <w:ind w:right="252"/>
    </w:pPr>
    <w:rPr>
      <w:rFonts w:ascii="Times New Roman" w:hAnsi="Times New Roman"/>
      <w:sz w:val="20"/>
      <w:szCs w:val="34"/>
    </w:rPr>
  </w:style>
  <w:style w:type="character" w:styleId="a7">
    <w:name w:val="Hyperlink"/>
    <w:basedOn w:val="a0"/>
    <w:rsid w:val="00AA07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173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87173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7173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87173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71735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7173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89DE-D0EF-4A30-8E7B-1B7EA0C1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2</cp:revision>
  <cp:lastPrinted>2014-12-04T11:00:00Z</cp:lastPrinted>
  <dcterms:created xsi:type="dcterms:W3CDTF">2016-10-18T05:20:00Z</dcterms:created>
  <dcterms:modified xsi:type="dcterms:W3CDTF">2016-10-18T05:20:00Z</dcterms:modified>
</cp:coreProperties>
</file>